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4C" w:rsidRDefault="002F554C" w:rsidP="002F554C">
      <w:pPr>
        <w:shd w:val="clear" w:color="auto" w:fill="FFFFFF"/>
        <w:spacing w:after="0" w:line="766" w:lineRule="atLeast"/>
        <w:textAlignment w:val="top"/>
        <w:outlineLvl w:val="0"/>
        <w:rPr>
          <w:rFonts w:ascii="Arial" w:eastAsia="Times New Roman" w:hAnsi="Arial" w:cs="Arial"/>
          <w:b/>
          <w:bCs/>
          <w:color w:val="1A1A1A"/>
          <w:kern w:val="36"/>
          <w:sz w:val="36"/>
          <w:szCs w:val="36"/>
        </w:rPr>
      </w:pPr>
      <w:r w:rsidRPr="002F554C">
        <w:rPr>
          <w:rFonts w:ascii="Arial" w:eastAsia="Times New Roman" w:hAnsi="Arial" w:cs="Arial"/>
          <w:b/>
          <w:bCs/>
          <w:color w:val="1A1A1A"/>
          <w:kern w:val="36"/>
          <w:sz w:val="36"/>
          <w:szCs w:val="36"/>
        </w:rPr>
        <w:t>Atripalda – Alexandr Sheludcko per il ritorno di ‘A Potea</w:t>
      </w:r>
    </w:p>
    <w:p w:rsidR="002F554C" w:rsidRPr="002F554C" w:rsidRDefault="002F554C" w:rsidP="002F554C">
      <w:pPr>
        <w:shd w:val="clear" w:color="auto" w:fill="FFFFFF"/>
        <w:spacing w:after="0" w:line="766" w:lineRule="atLeast"/>
        <w:textAlignment w:val="top"/>
        <w:outlineLvl w:val="0"/>
        <w:rPr>
          <w:rFonts w:ascii="Arial" w:eastAsia="Times New Roman" w:hAnsi="Arial" w:cs="Arial"/>
          <w:b/>
          <w:bCs/>
          <w:color w:val="1A1A1A"/>
          <w:kern w:val="36"/>
          <w:sz w:val="36"/>
          <w:szCs w:val="36"/>
        </w:rPr>
      </w:pPr>
      <w:hyperlink r:id="rId4" w:history="1"/>
      <w:r>
        <w:rPr>
          <w:rFonts w:ascii="Arial" w:eastAsia="Times New Roman" w:hAnsi="Arial" w:cs="Arial"/>
          <w:b/>
          <w:bCs/>
          <w:color w:val="1A1A1A"/>
          <w:kern w:val="36"/>
          <w:sz w:val="36"/>
          <w:szCs w:val="36"/>
        </w:rPr>
        <w:t xml:space="preserve"> </w:t>
      </w:r>
    </w:p>
    <w:p w:rsidR="002F554C" w:rsidRPr="002F554C" w:rsidRDefault="002F554C" w:rsidP="002F554C">
      <w:pPr>
        <w:pStyle w:val="NormaleWeb"/>
        <w:shd w:val="clear" w:color="auto" w:fill="FFFFFF"/>
        <w:spacing w:before="0" w:beforeAutospacing="0" w:after="0" w:afterAutospacing="0" w:line="440" w:lineRule="atLeast"/>
        <w:jc w:val="both"/>
        <w:textAlignment w:val="top"/>
        <w:rPr>
          <w:rFonts w:ascii="Arial" w:hAnsi="Arial" w:cs="Arial"/>
          <w:color w:val="737373"/>
          <w:sz w:val="28"/>
          <w:szCs w:val="28"/>
        </w:rPr>
      </w:pPr>
      <w:r w:rsidRPr="002F554C">
        <w:rPr>
          <w:rFonts w:ascii="Arial" w:hAnsi="Arial" w:cs="Arial"/>
          <w:color w:val="737373"/>
          <w:sz w:val="28"/>
          <w:szCs w:val="28"/>
        </w:rPr>
        <w:t>L’associazione di promozione sociale</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‘A Potea</w:t>
      </w:r>
      <w:r w:rsidRPr="002F554C">
        <w:rPr>
          <w:rStyle w:val="apple-converted-space"/>
          <w:rFonts w:ascii="Arial" w:hAnsi="Arial" w:cs="Arial"/>
          <w:color w:val="737373"/>
          <w:sz w:val="28"/>
          <w:szCs w:val="28"/>
        </w:rPr>
        <w:t> </w:t>
      </w:r>
      <w:r w:rsidRPr="002F554C">
        <w:rPr>
          <w:rFonts w:ascii="Arial" w:hAnsi="Arial" w:cs="Arial"/>
          <w:color w:val="737373"/>
          <w:sz w:val="28"/>
          <w:szCs w:val="28"/>
        </w:rPr>
        <w:t>è lieta di comunicare il suo ritorno sulla scena dopo una lunga pausa durata tre anni. Dopo il Segnali Music Festival del 2012, il nuovo appuntamento con il pubblico è fissato per</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domenica 12 Luglio</w:t>
      </w:r>
      <w:r w:rsidRPr="002F554C">
        <w:rPr>
          <w:rStyle w:val="apple-converted-space"/>
          <w:rFonts w:ascii="Arial" w:hAnsi="Arial" w:cs="Arial"/>
          <w:color w:val="737373"/>
          <w:sz w:val="28"/>
          <w:szCs w:val="28"/>
        </w:rPr>
        <w:t> </w:t>
      </w:r>
      <w:r w:rsidRPr="002F554C">
        <w:rPr>
          <w:rFonts w:ascii="Arial" w:hAnsi="Arial" w:cs="Arial"/>
          <w:color w:val="737373"/>
          <w:sz w:val="28"/>
          <w:szCs w:val="28"/>
        </w:rPr>
        <w:t>con</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“Olio su Grani”</w:t>
      </w:r>
      <w:r w:rsidRPr="002F554C">
        <w:rPr>
          <w:rFonts w:ascii="Arial" w:hAnsi="Arial" w:cs="Arial"/>
          <w:color w:val="737373"/>
          <w:sz w:val="28"/>
          <w:szCs w:val="28"/>
        </w:rPr>
        <w:t>, presso la Chiesa di San Nicola da Tolentino, in via Roma,</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Atripalda</w:t>
      </w:r>
      <w:r w:rsidRPr="002F554C">
        <w:rPr>
          <w:rFonts w:ascii="Arial" w:hAnsi="Arial" w:cs="Arial"/>
          <w:color w:val="737373"/>
          <w:sz w:val="28"/>
          <w:szCs w:val="28"/>
        </w:rPr>
        <w:t>, il primo dei tre eventi dell’associazione inclusi nel cartellone estivo del comune del Sabato.</w:t>
      </w:r>
    </w:p>
    <w:p w:rsidR="002F554C" w:rsidRPr="002F554C" w:rsidRDefault="002F554C" w:rsidP="002F554C">
      <w:pPr>
        <w:pStyle w:val="NormaleWeb"/>
        <w:shd w:val="clear" w:color="auto" w:fill="FFFFFF"/>
        <w:spacing w:before="0" w:beforeAutospacing="0" w:after="0" w:afterAutospacing="0" w:line="440" w:lineRule="atLeast"/>
        <w:jc w:val="both"/>
        <w:textAlignment w:val="top"/>
        <w:rPr>
          <w:rFonts w:ascii="Arial" w:hAnsi="Arial" w:cs="Arial"/>
          <w:color w:val="737373"/>
          <w:sz w:val="28"/>
          <w:szCs w:val="28"/>
        </w:rPr>
      </w:pPr>
      <w:r w:rsidRPr="002F554C">
        <w:rPr>
          <w:rFonts w:ascii="Arial" w:hAnsi="Arial" w:cs="Arial"/>
          <w:color w:val="737373"/>
          <w:sz w:val="28"/>
          <w:szCs w:val="28"/>
        </w:rPr>
        <w:t>Grazie alla collaborazione con la Confraternita di S. Monica, la chiesa di S. Nicola ospiterà una mostra di pittura ad olio a cura dell’artista</w:t>
      </w:r>
      <w:r w:rsidRPr="002F554C">
        <w:rPr>
          <w:rStyle w:val="Enfasigrassetto"/>
          <w:rFonts w:ascii="Arial" w:hAnsi="Arial" w:cs="Arial"/>
          <w:color w:val="737373"/>
          <w:sz w:val="28"/>
          <w:szCs w:val="28"/>
          <w:bdr w:val="none" w:sz="0" w:space="0" w:color="auto" w:frame="1"/>
        </w:rPr>
        <w:t>Alexandr Sheludcko</w:t>
      </w:r>
      <w:r w:rsidRPr="002F554C">
        <w:rPr>
          <w:rFonts w:ascii="Arial" w:hAnsi="Arial" w:cs="Arial"/>
          <w:color w:val="737373"/>
          <w:sz w:val="28"/>
          <w:szCs w:val="28"/>
        </w:rPr>
        <w:t>, artista ucraino che attraverso la sua costante sperimentazione pittorica tra colori sottili, trasparenza e incursioni materiche, nelle sue opere ricerca essenzialmente il distacco emotivo dal soggetto e l’immediatezza. L’esposizione resterà aperta al pubblico in forma gratuita dalle ore 11.00 alle ore 18.30.</w:t>
      </w:r>
    </w:p>
    <w:p w:rsidR="002F554C" w:rsidRPr="002F554C" w:rsidRDefault="002F554C" w:rsidP="002F554C">
      <w:pPr>
        <w:pStyle w:val="NormaleWeb"/>
        <w:shd w:val="clear" w:color="auto" w:fill="FFFFFF"/>
        <w:spacing w:before="0" w:beforeAutospacing="0" w:after="0" w:afterAutospacing="0" w:line="440" w:lineRule="atLeast"/>
        <w:jc w:val="both"/>
        <w:textAlignment w:val="top"/>
        <w:rPr>
          <w:rFonts w:ascii="Arial" w:hAnsi="Arial" w:cs="Arial"/>
          <w:color w:val="737373"/>
          <w:sz w:val="28"/>
          <w:szCs w:val="28"/>
        </w:rPr>
      </w:pPr>
      <w:r w:rsidRPr="002F554C">
        <w:rPr>
          <w:rFonts w:ascii="Arial" w:hAnsi="Arial" w:cs="Arial"/>
          <w:color w:val="737373"/>
          <w:sz w:val="28"/>
          <w:szCs w:val="28"/>
        </w:rPr>
        <w:t>Aprirà la mostra il convegno</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“I benefici dell’olio: dall’alimentazione all’economia”</w:t>
      </w:r>
      <w:r w:rsidRPr="002F554C">
        <w:rPr>
          <w:rFonts w:ascii="Arial" w:hAnsi="Arial" w:cs="Arial"/>
          <w:color w:val="737373"/>
          <w:sz w:val="28"/>
          <w:szCs w:val="28"/>
        </w:rPr>
        <w:t>, dalle 11.00 alle 13.00. Interverranno esperti in temi di nutrizione, salute, produzione ed economia, per restituire un quadro d’insieme sul fenomeno olio in Irpinia, dalla produzione alla comunicazione specifica del comparto produttivo e alimentare. Tra i relatori, la dott.ssa</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Angela De Lisio</w:t>
      </w:r>
      <w:r w:rsidRPr="002F554C">
        <w:rPr>
          <w:rFonts w:ascii="Arial" w:hAnsi="Arial" w:cs="Arial"/>
          <w:color w:val="737373"/>
          <w:sz w:val="28"/>
          <w:szCs w:val="28"/>
        </w:rPr>
        <w:t>, medico esperta di alimentazione naturale;</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Angelo Lo Conte</w:t>
      </w:r>
      <w:r w:rsidRPr="002F554C">
        <w:rPr>
          <w:rFonts w:ascii="Arial" w:hAnsi="Arial" w:cs="Arial"/>
          <w:color w:val="737373"/>
          <w:sz w:val="28"/>
          <w:szCs w:val="28"/>
        </w:rPr>
        <w:t>, consulente per aziende agricole, assaggiatore dell’olio nonché responsabile del presidio Slow Food dell’olio extravergine per Campania e Basilicata; la dott.ssa</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Nadia Marallo</w:t>
      </w:r>
      <w:r w:rsidRPr="002F554C">
        <w:rPr>
          <w:rFonts w:ascii="Arial" w:hAnsi="Arial" w:cs="Arial"/>
          <w:color w:val="737373"/>
          <w:sz w:val="28"/>
          <w:szCs w:val="28"/>
        </w:rPr>
        <w:t>, agronomo, autrice di diverse pubblicazioni scientifiche per l’Università degli Studi di Napoli Federico II;</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Michele Minieri</w:t>
      </w:r>
      <w:r w:rsidRPr="002F554C">
        <w:rPr>
          <w:rFonts w:ascii="Arial" w:hAnsi="Arial" w:cs="Arial"/>
          <w:color w:val="737373"/>
          <w:sz w:val="28"/>
          <w:szCs w:val="28"/>
        </w:rPr>
        <w:t>, olicoltore dell’azienda agricola Hirpus, “padre” della produzione di olio di Ravece in Irpinia; il dott.</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Gianluca Picariello</w:t>
      </w:r>
      <w:r w:rsidRPr="002F554C">
        <w:rPr>
          <w:rFonts w:ascii="Arial" w:hAnsi="Arial" w:cs="Arial"/>
          <w:color w:val="737373"/>
          <w:sz w:val="28"/>
          <w:szCs w:val="28"/>
        </w:rPr>
        <w:t>, ricercatore Isa-Cnr; la dott.ssa</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Michela Ziccardi</w:t>
      </w:r>
      <w:r w:rsidRPr="002F554C">
        <w:rPr>
          <w:rFonts w:ascii="Arial" w:hAnsi="Arial" w:cs="Arial"/>
          <w:color w:val="737373"/>
          <w:sz w:val="28"/>
          <w:szCs w:val="28"/>
        </w:rPr>
        <w:t>, esperta di sistemi economici e sociali per l’Università degli Studi del Sannio.</w:t>
      </w:r>
    </w:p>
    <w:p w:rsidR="002F554C" w:rsidRPr="002F554C" w:rsidRDefault="002F554C" w:rsidP="002F554C">
      <w:pPr>
        <w:pStyle w:val="NormaleWeb"/>
        <w:shd w:val="clear" w:color="auto" w:fill="FFFFFF"/>
        <w:spacing w:before="0" w:beforeAutospacing="0" w:after="0" w:afterAutospacing="0" w:line="440" w:lineRule="atLeast"/>
        <w:jc w:val="both"/>
        <w:textAlignment w:val="top"/>
        <w:rPr>
          <w:rFonts w:ascii="Arial" w:hAnsi="Arial" w:cs="Arial"/>
          <w:color w:val="737373"/>
          <w:sz w:val="28"/>
          <w:szCs w:val="28"/>
        </w:rPr>
      </w:pPr>
      <w:r w:rsidRPr="002F554C">
        <w:rPr>
          <w:rFonts w:ascii="Arial" w:hAnsi="Arial" w:cs="Arial"/>
          <w:color w:val="737373"/>
          <w:sz w:val="28"/>
          <w:szCs w:val="28"/>
        </w:rPr>
        <w:lastRenderedPageBreak/>
        <w:t>A moderare l’incontro il giornalista e presidente dell’associazione ‘A Potea</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Marco Monetta</w:t>
      </w:r>
      <w:r w:rsidRPr="002F554C">
        <w:rPr>
          <w:rFonts w:ascii="Arial" w:hAnsi="Arial" w:cs="Arial"/>
          <w:color w:val="737373"/>
          <w:sz w:val="28"/>
          <w:szCs w:val="28"/>
        </w:rPr>
        <w:t>.</w:t>
      </w:r>
    </w:p>
    <w:p w:rsidR="002F554C" w:rsidRPr="002F554C" w:rsidRDefault="002F554C" w:rsidP="002F554C">
      <w:pPr>
        <w:pStyle w:val="NormaleWeb"/>
        <w:shd w:val="clear" w:color="auto" w:fill="FFFFFF"/>
        <w:spacing w:before="0" w:beforeAutospacing="0" w:after="0" w:afterAutospacing="0" w:line="440" w:lineRule="atLeast"/>
        <w:jc w:val="both"/>
        <w:textAlignment w:val="top"/>
        <w:rPr>
          <w:rFonts w:ascii="Arial" w:hAnsi="Arial" w:cs="Arial"/>
          <w:color w:val="737373"/>
          <w:sz w:val="28"/>
          <w:szCs w:val="28"/>
        </w:rPr>
      </w:pPr>
      <w:r w:rsidRPr="002F554C">
        <w:rPr>
          <w:rFonts w:ascii="Arial" w:hAnsi="Arial" w:cs="Arial"/>
          <w:color w:val="737373"/>
          <w:sz w:val="28"/>
          <w:szCs w:val="28"/>
        </w:rPr>
        <w:t>A margine del convegno, l’esposizione di prodotti del frantoio</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Nutile</w:t>
      </w:r>
      <w:r w:rsidRPr="002F554C">
        <w:rPr>
          <w:rStyle w:val="apple-converted-space"/>
          <w:rFonts w:ascii="Arial" w:hAnsi="Arial" w:cs="Arial"/>
          <w:color w:val="737373"/>
          <w:sz w:val="28"/>
          <w:szCs w:val="28"/>
        </w:rPr>
        <w:t> </w:t>
      </w:r>
      <w:r w:rsidRPr="002F554C">
        <w:rPr>
          <w:rFonts w:ascii="Arial" w:hAnsi="Arial" w:cs="Arial"/>
          <w:color w:val="737373"/>
          <w:sz w:val="28"/>
          <w:szCs w:val="28"/>
        </w:rPr>
        <w:t>di Lapio, l’azienda agricola</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Hirpus</w:t>
      </w:r>
      <w:r w:rsidRPr="002F554C">
        <w:rPr>
          <w:rStyle w:val="apple-converted-space"/>
          <w:rFonts w:ascii="Arial" w:hAnsi="Arial" w:cs="Arial"/>
          <w:color w:val="737373"/>
          <w:sz w:val="28"/>
          <w:szCs w:val="28"/>
        </w:rPr>
        <w:t> </w:t>
      </w:r>
      <w:r w:rsidRPr="002F554C">
        <w:rPr>
          <w:rFonts w:ascii="Arial" w:hAnsi="Arial" w:cs="Arial"/>
          <w:color w:val="737373"/>
          <w:sz w:val="28"/>
          <w:szCs w:val="28"/>
        </w:rPr>
        <w:t>di Carife,</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Olio Basso</w:t>
      </w:r>
      <w:r w:rsidRPr="002F554C">
        <w:rPr>
          <w:rStyle w:val="apple-converted-space"/>
          <w:rFonts w:ascii="Arial" w:hAnsi="Arial" w:cs="Arial"/>
          <w:color w:val="737373"/>
          <w:sz w:val="28"/>
          <w:szCs w:val="28"/>
        </w:rPr>
        <w:t> </w:t>
      </w:r>
      <w:r w:rsidRPr="002F554C">
        <w:rPr>
          <w:rFonts w:ascii="Arial" w:hAnsi="Arial" w:cs="Arial"/>
          <w:color w:val="737373"/>
          <w:sz w:val="28"/>
          <w:szCs w:val="28"/>
        </w:rPr>
        <w:t>di S. Michele di Serino, il panificio</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Capaldo</w:t>
      </w:r>
      <w:r w:rsidRPr="002F554C">
        <w:rPr>
          <w:rStyle w:val="apple-converted-space"/>
          <w:rFonts w:ascii="Arial" w:hAnsi="Arial" w:cs="Arial"/>
          <w:color w:val="737373"/>
          <w:sz w:val="28"/>
          <w:szCs w:val="28"/>
        </w:rPr>
        <w:t> </w:t>
      </w:r>
      <w:r w:rsidRPr="002F554C">
        <w:rPr>
          <w:rFonts w:ascii="Arial" w:hAnsi="Arial" w:cs="Arial"/>
          <w:color w:val="737373"/>
          <w:sz w:val="28"/>
          <w:szCs w:val="28"/>
        </w:rPr>
        <w:t>di Atripalda.</w:t>
      </w:r>
    </w:p>
    <w:p w:rsidR="002F554C" w:rsidRPr="002F554C" w:rsidRDefault="002F554C" w:rsidP="002F554C">
      <w:pPr>
        <w:pStyle w:val="NormaleWeb"/>
        <w:shd w:val="clear" w:color="auto" w:fill="FFFFFF"/>
        <w:spacing w:before="0" w:beforeAutospacing="0" w:after="0" w:afterAutospacing="0" w:line="440" w:lineRule="atLeast"/>
        <w:jc w:val="both"/>
        <w:textAlignment w:val="top"/>
        <w:rPr>
          <w:rFonts w:ascii="Arial" w:hAnsi="Arial" w:cs="Arial"/>
          <w:color w:val="737373"/>
          <w:sz w:val="28"/>
          <w:szCs w:val="28"/>
        </w:rPr>
      </w:pPr>
      <w:r w:rsidRPr="002F554C">
        <w:rPr>
          <w:rFonts w:ascii="Arial" w:hAnsi="Arial" w:cs="Arial"/>
          <w:color w:val="737373"/>
          <w:sz w:val="28"/>
          <w:szCs w:val="28"/>
        </w:rPr>
        <w:t>La giornata si concluderà alle 19 con una degustazione presso</w:t>
      </w:r>
      <w:r w:rsidRPr="002F554C">
        <w:rPr>
          <w:rStyle w:val="apple-converted-space"/>
          <w:rFonts w:ascii="Arial" w:hAnsi="Arial" w:cs="Arial"/>
          <w:color w:val="737373"/>
          <w:sz w:val="28"/>
          <w:szCs w:val="28"/>
        </w:rPr>
        <w:t> </w:t>
      </w:r>
      <w:r w:rsidRPr="002F554C">
        <w:rPr>
          <w:rStyle w:val="Enfasigrassetto"/>
          <w:rFonts w:ascii="Arial" w:hAnsi="Arial" w:cs="Arial"/>
          <w:color w:val="737373"/>
          <w:sz w:val="28"/>
          <w:szCs w:val="28"/>
          <w:bdr w:val="none" w:sz="0" w:space="0" w:color="auto" w:frame="1"/>
        </w:rPr>
        <w:t>Beviamoci Su</w:t>
      </w:r>
      <w:r w:rsidRPr="002F554C">
        <w:rPr>
          <w:rStyle w:val="apple-converted-space"/>
          <w:rFonts w:ascii="Arial" w:hAnsi="Arial" w:cs="Arial"/>
          <w:color w:val="737373"/>
          <w:sz w:val="28"/>
          <w:szCs w:val="28"/>
        </w:rPr>
        <w:t> </w:t>
      </w:r>
      <w:r w:rsidRPr="002F554C">
        <w:rPr>
          <w:rFonts w:ascii="Arial" w:hAnsi="Arial" w:cs="Arial"/>
          <w:color w:val="737373"/>
          <w:sz w:val="28"/>
          <w:szCs w:val="28"/>
        </w:rPr>
        <w:t>in piazza Umberto I.</w:t>
      </w:r>
    </w:p>
    <w:p w:rsidR="00912C7E" w:rsidRPr="002F554C" w:rsidRDefault="00912C7E">
      <w:pPr>
        <w:rPr>
          <w:sz w:val="28"/>
          <w:szCs w:val="28"/>
        </w:rPr>
      </w:pPr>
    </w:p>
    <w:sectPr w:rsidR="00912C7E" w:rsidRPr="002F55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283"/>
  <w:characterSpacingControl w:val="doNotCompress"/>
  <w:compat>
    <w:useFELayout/>
  </w:compat>
  <w:rsids>
    <w:rsidRoot w:val="002F554C"/>
    <w:rsid w:val="002F554C"/>
    <w:rsid w:val="00912C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F55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F5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2F554C"/>
  </w:style>
  <w:style w:type="character" w:styleId="Enfasigrassetto">
    <w:name w:val="Strong"/>
    <w:basedOn w:val="Carpredefinitoparagrafo"/>
    <w:uiPriority w:val="22"/>
    <w:qFormat/>
    <w:rsid w:val="002F554C"/>
    <w:rPr>
      <w:b/>
      <w:bCs/>
    </w:rPr>
  </w:style>
  <w:style w:type="character" w:customStyle="1" w:styleId="Titolo1Carattere">
    <w:name w:val="Titolo 1 Carattere"/>
    <w:basedOn w:val="Carpredefinitoparagrafo"/>
    <w:link w:val="Titolo1"/>
    <w:uiPriority w:val="9"/>
    <w:rsid w:val="002F554C"/>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2F55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2318653">
      <w:bodyDiv w:val="1"/>
      <w:marLeft w:val="0"/>
      <w:marRight w:val="0"/>
      <w:marTop w:val="0"/>
      <w:marBottom w:val="0"/>
      <w:divBdr>
        <w:top w:val="none" w:sz="0" w:space="0" w:color="auto"/>
        <w:left w:val="none" w:sz="0" w:space="0" w:color="auto"/>
        <w:bottom w:val="none" w:sz="0" w:space="0" w:color="auto"/>
        <w:right w:val="none" w:sz="0" w:space="0" w:color="auto"/>
      </w:divBdr>
    </w:div>
    <w:div w:id="7149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rpinianews.it/wp-content/uploads/alexandr_sheludcko_oliosutela-e1436168891789-1440x564_c.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Company>Administrator</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dc:creator>
  <cp:keywords/>
  <dc:description/>
  <cp:lastModifiedBy>giuseppe</cp:lastModifiedBy>
  <cp:revision>3</cp:revision>
  <dcterms:created xsi:type="dcterms:W3CDTF">2015-07-10T11:54:00Z</dcterms:created>
  <dcterms:modified xsi:type="dcterms:W3CDTF">2015-07-10T11:55:00Z</dcterms:modified>
</cp:coreProperties>
</file>