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F9E" w:rsidRPr="00223F9E" w:rsidRDefault="002B4B73" w:rsidP="00223F9E">
      <w:pPr>
        <w:spacing w:after="0" w:line="630" w:lineRule="atLeast"/>
        <w:textAlignment w:val="top"/>
        <w:outlineLvl w:val="0"/>
        <w:rPr>
          <w:rFonts w:ascii="Arial" w:eastAsia="Times New Roman" w:hAnsi="Arial" w:cs="Arial"/>
          <w:b/>
          <w:bCs/>
          <w:color w:val="1A1A1A"/>
          <w:kern w:val="36"/>
          <w:sz w:val="53"/>
          <w:szCs w:val="53"/>
          <w:lang w:eastAsia="it-IT"/>
        </w:rPr>
      </w:pPr>
      <w:r>
        <w:rPr>
          <w:rFonts w:ascii="Arial" w:eastAsia="Times New Roman" w:hAnsi="Arial" w:cs="Arial"/>
          <w:b/>
          <w:bCs/>
          <w:color w:val="1A1A1A"/>
          <w:kern w:val="36"/>
          <w:sz w:val="53"/>
          <w:szCs w:val="53"/>
          <w:lang w:eastAsia="it-IT"/>
        </w:rPr>
        <w:t xml:space="preserve"> </w:t>
      </w:r>
      <w:r w:rsidR="00223F9E" w:rsidRPr="00223F9E">
        <w:rPr>
          <w:rFonts w:ascii="Arial" w:eastAsia="Times New Roman" w:hAnsi="Arial" w:cs="Arial"/>
          <w:b/>
          <w:bCs/>
          <w:color w:val="1A1A1A"/>
          <w:kern w:val="36"/>
          <w:sz w:val="53"/>
          <w:szCs w:val="53"/>
          <w:lang w:eastAsia="it-IT"/>
        </w:rPr>
        <w:t xml:space="preserve">7 denunce per truffa on </w:t>
      </w:r>
      <w:proofErr w:type="spellStart"/>
      <w:r w:rsidR="00223F9E" w:rsidRPr="00223F9E">
        <w:rPr>
          <w:rFonts w:ascii="Arial" w:eastAsia="Times New Roman" w:hAnsi="Arial" w:cs="Arial"/>
          <w:b/>
          <w:bCs/>
          <w:color w:val="1A1A1A"/>
          <w:kern w:val="36"/>
          <w:sz w:val="53"/>
          <w:szCs w:val="53"/>
          <w:lang w:eastAsia="it-IT"/>
        </w:rPr>
        <w:t>line</w:t>
      </w:r>
      <w:proofErr w:type="spellEnd"/>
    </w:p>
    <w:p w:rsidR="00223F9E" w:rsidRPr="00223F9E" w:rsidRDefault="002B4B73" w:rsidP="00223F9E">
      <w:pPr>
        <w:shd w:val="clear" w:color="auto" w:fill="FFFFFF"/>
        <w:spacing w:line="210" w:lineRule="atLeast"/>
        <w:textAlignment w:val="top"/>
        <w:rPr>
          <w:rFonts w:ascii="Arial" w:eastAsia="Times New Roman" w:hAnsi="Arial" w:cs="Arial"/>
          <w:color w:val="5E5E5E"/>
          <w:sz w:val="21"/>
          <w:szCs w:val="21"/>
          <w:lang w:eastAsia="it-IT"/>
        </w:rPr>
      </w:pPr>
      <w:r>
        <w:t xml:space="preserve"> </w:t>
      </w:r>
      <w:r w:rsidR="00223F9E" w:rsidRPr="00223F9E">
        <w:rPr>
          <w:rFonts w:ascii="Arial" w:eastAsia="Times New Roman" w:hAnsi="Arial" w:cs="Arial"/>
          <w:color w:val="5E5E5E"/>
          <w:sz w:val="21"/>
          <w:szCs w:val="21"/>
          <w:lang w:eastAsia="it-IT"/>
        </w:rPr>
        <w:br/>
      </w:r>
    </w:p>
    <w:p w:rsidR="00223F9E" w:rsidRPr="00223F9E" w:rsidRDefault="00223F9E" w:rsidP="00DE7BA0">
      <w:pPr>
        <w:shd w:val="clear" w:color="auto" w:fill="FFFFFF"/>
        <w:spacing w:after="0" w:line="362" w:lineRule="atLeast"/>
        <w:jc w:val="both"/>
        <w:textAlignment w:val="top"/>
        <w:rPr>
          <w:rFonts w:ascii="Arial" w:eastAsia="Times New Roman" w:hAnsi="Arial" w:cs="Arial"/>
          <w:color w:val="737373"/>
          <w:sz w:val="28"/>
          <w:szCs w:val="28"/>
          <w:lang w:eastAsia="it-IT"/>
        </w:rPr>
      </w:pPr>
      <w:r w:rsidRPr="00223F9E">
        <w:rPr>
          <w:rFonts w:ascii="Arial" w:eastAsia="Times New Roman" w:hAnsi="Arial" w:cs="Arial"/>
          <w:color w:val="737373"/>
          <w:sz w:val="28"/>
          <w:szCs w:val="28"/>
          <w:lang w:eastAsia="it-IT"/>
        </w:rPr>
        <w:t>Articolata attività di indagine dei Carabinieri della Compagnia di</w:t>
      </w:r>
      <w:r w:rsidR="009A2A1C">
        <w:rPr>
          <w:rFonts w:ascii="Arial" w:eastAsia="Times New Roman" w:hAnsi="Arial" w:cs="Arial"/>
          <w:color w:val="737373"/>
          <w:sz w:val="28"/>
          <w:szCs w:val="28"/>
          <w:lang w:eastAsia="it-IT"/>
        </w:rPr>
        <w:t xml:space="preserve"> </w:t>
      </w:r>
      <w:proofErr w:type="spellStart"/>
      <w:r w:rsidRPr="00223F9E">
        <w:rPr>
          <w:rFonts w:ascii="Arial" w:eastAsia="Times New Roman" w:hAnsi="Arial" w:cs="Arial"/>
          <w:b/>
          <w:bCs/>
          <w:color w:val="737373"/>
          <w:sz w:val="28"/>
          <w:lang w:eastAsia="it-IT"/>
        </w:rPr>
        <w:t>Montella</w:t>
      </w:r>
      <w:proofErr w:type="spellEnd"/>
      <w:r w:rsidRPr="00223F9E">
        <w:rPr>
          <w:rFonts w:ascii="Arial" w:eastAsia="Times New Roman" w:hAnsi="Arial" w:cs="Arial"/>
          <w:color w:val="737373"/>
          <w:sz w:val="28"/>
          <w:lang w:eastAsia="it-IT"/>
        </w:rPr>
        <w:t> </w:t>
      </w:r>
      <w:r w:rsidRPr="00223F9E">
        <w:rPr>
          <w:rFonts w:ascii="Arial" w:eastAsia="Times New Roman" w:hAnsi="Arial" w:cs="Arial"/>
          <w:color w:val="737373"/>
          <w:sz w:val="28"/>
          <w:szCs w:val="28"/>
          <w:lang w:eastAsia="it-IT"/>
        </w:rPr>
        <w:t>che, nell’ambito dei servizi predisposti dal</w:t>
      </w:r>
      <w:r w:rsidRPr="00223F9E">
        <w:rPr>
          <w:rFonts w:ascii="Arial" w:eastAsia="Times New Roman" w:hAnsi="Arial" w:cs="Arial"/>
          <w:color w:val="737373"/>
          <w:sz w:val="28"/>
          <w:lang w:eastAsia="it-IT"/>
        </w:rPr>
        <w:t> </w:t>
      </w:r>
      <w:r w:rsidRPr="00223F9E">
        <w:rPr>
          <w:rFonts w:ascii="Arial" w:eastAsia="Times New Roman" w:hAnsi="Arial" w:cs="Arial"/>
          <w:b/>
          <w:bCs/>
          <w:color w:val="737373"/>
          <w:sz w:val="28"/>
          <w:lang w:eastAsia="it-IT"/>
        </w:rPr>
        <w:t>Comando Provinciale di Avellino</w:t>
      </w:r>
      <w:r w:rsidRPr="00223F9E">
        <w:rPr>
          <w:rFonts w:ascii="Arial" w:eastAsia="Times New Roman" w:hAnsi="Arial" w:cs="Arial"/>
          <w:color w:val="737373"/>
          <w:sz w:val="28"/>
          <w:szCs w:val="28"/>
          <w:lang w:eastAsia="it-IT"/>
        </w:rPr>
        <w:t>, mantengono alta l’attenzione ai rischi di truffe di ogni genere, effettuando una serie di accertamenti finalizzati alla prevenzione delle truffe, in particolare quelle realizzate in</w:t>
      </w:r>
      <w:r w:rsidRPr="00223F9E">
        <w:rPr>
          <w:rFonts w:ascii="Arial" w:eastAsia="Times New Roman" w:hAnsi="Arial" w:cs="Arial"/>
          <w:color w:val="737373"/>
          <w:sz w:val="28"/>
          <w:lang w:eastAsia="it-IT"/>
        </w:rPr>
        <w:t> </w:t>
      </w:r>
      <w:r w:rsidRPr="00223F9E">
        <w:rPr>
          <w:rFonts w:ascii="Arial" w:eastAsia="Times New Roman" w:hAnsi="Arial" w:cs="Arial"/>
          <w:b/>
          <w:bCs/>
          <w:color w:val="737373"/>
          <w:sz w:val="28"/>
          <w:lang w:eastAsia="it-IT"/>
        </w:rPr>
        <w:t>“rete”</w:t>
      </w:r>
      <w:r w:rsidRPr="00223F9E">
        <w:rPr>
          <w:rFonts w:ascii="Arial" w:eastAsia="Times New Roman" w:hAnsi="Arial" w:cs="Arial"/>
          <w:color w:val="737373"/>
          <w:sz w:val="28"/>
          <w:szCs w:val="28"/>
          <w:lang w:eastAsia="it-IT"/>
        </w:rPr>
        <w:t>.</w:t>
      </w:r>
    </w:p>
    <w:p w:rsidR="00223F9E" w:rsidRPr="00223F9E" w:rsidRDefault="00223F9E" w:rsidP="00DE7BA0">
      <w:pPr>
        <w:shd w:val="clear" w:color="auto" w:fill="FFFFFF"/>
        <w:spacing w:after="0" w:line="362" w:lineRule="atLeast"/>
        <w:jc w:val="both"/>
        <w:textAlignment w:val="top"/>
        <w:rPr>
          <w:rFonts w:ascii="Arial" w:eastAsia="Times New Roman" w:hAnsi="Arial" w:cs="Arial"/>
          <w:color w:val="737373"/>
          <w:sz w:val="28"/>
          <w:szCs w:val="28"/>
          <w:lang w:eastAsia="it-IT"/>
        </w:rPr>
      </w:pPr>
      <w:r w:rsidRPr="00223F9E">
        <w:rPr>
          <w:rFonts w:ascii="Arial" w:eastAsia="Times New Roman" w:hAnsi="Arial" w:cs="Arial"/>
          <w:color w:val="737373"/>
          <w:sz w:val="28"/>
          <w:szCs w:val="28"/>
          <w:lang w:eastAsia="it-IT"/>
        </w:rPr>
        <w:t xml:space="preserve">Le indagini sviluppate dai Carabinieri della Compagnia di </w:t>
      </w:r>
      <w:proofErr w:type="spellStart"/>
      <w:r w:rsidRPr="00223F9E">
        <w:rPr>
          <w:rFonts w:ascii="Arial" w:eastAsia="Times New Roman" w:hAnsi="Arial" w:cs="Arial"/>
          <w:color w:val="737373"/>
          <w:sz w:val="28"/>
          <w:szCs w:val="28"/>
          <w:lang w:eastAsia="it-IT"/>
        </w:rPr>
        <w:t>Montella</w:t>
      </w:r>
      <w:proofErr w:type="spellEnd"/>
      <w:r w:rsidRPr="00223F9E">
        <w:rPr>
          <w:rFonts w:ascii="Arial" w:eastAsia="Times New Roman" w:hAnsi="Arial" w:cs="Arial"/>
          <w:color w:val="737373"/>
          <w:sz w:val="28"/>
          <w:szCs w:val="28"/>
          <w:lang w:eastAsia="it-IT"/>
        </w:rPr>
        <w:t xml:space="preserve"> hanno permesso, infatti, di scoprire e smascherare diverse</w:t>
      </w:r>
      <w:r w:rsidRPr="00223F9E">
        <w:rPr>
          <w:rFonts w:ascii="Arial" w:eastAsia="Times New Roman" w:hAnsi="Arial" w:cs="Arial"/>
          <w:color w:val="737373"/>
          <w:sz w:val="28"/>
          <w:lang w:eastAsia="it-IT"/>
        </w:rPr>
        <w:t> </w:t>
      </w:r>
      <w:r w:rsidRPr="00223F9E">
        <w:rPr>
          <w:rFonts w:ascii="Arial" w:eastAsia="Times New Roman" w:hAnsi="Arial" w:cs="Arial"/>
          <w:b/>
          <w:bCs/>
          <w:color w:val="737373"/>
          <w:sz w:val="28"/>
          <w:lang w:eastAsia="it-IT"/>
        </w:rPr>
        <w:t>truffe</w:t>
      </w:r>
      <w:r w:rsidR="009A2A1C">
        <w:rPr>
          <w:rFonts w:ascii="Arial" w:eastAsia="Times New Roman" w:hAnsi="Arial" w:cs="Arial"/>
          <w:b/>
          <w:bCs/>
          <w:color w:val="737373"/>
          <w:sz w:val="28"/>
          <w:lang w:eastAsia="it-IT"/>
        </w:rPr>
        <w:t xml:space="preserve"> </w:t>
      </w:r>
      <w:r w:rsidRPr="00223F9E">
        <w:rPr>
          <w:rFonts w:ascii="Arial" w:eastAsia="Times New Roman" w:hAnsi="Arial" w:cs="Arial"/>
          <w:color w:val="737373"/>
          <w:sz w:val="28"/>
          <w:szCs w:val="28"/>
          <w:lang w:eastAsia="it-IT"/>
        </w:rPr>
        <w:t>poste in essere da ben</w:t>
      </w:r>
      <w:r w:rsidRPr="00223F9E">
        <w:rPr>
          <w:rFonts w:ascii="Arial" w:eastAsia="Times New Roman" w:hAnsi="Arial" w:cs="Arial"/>
          <w:color w:val="737373"/>
          <w:sz w:val="28"/>
          <w:lang w:eastAsia="it-IT"/>
        </w:rPr>
        <w:t> </w:t>
      </w:r>
      <w:r w:rsidRPr="00223F9E">
        <w:rPr>
          <w:rFonts w:ascii="Arial" w:eastAsia="Times New Roman" w:hAnsi="Arial" w:cs="Arial"/>
          <w:b/>
          <w:bCs/>
          <w:color w:val="737373"/>
          <w:sz w:val="28"/>
          <w:lang w:eastAsia="it-IT"/>
        </w:rPr>
        <w:t>7 persone</w:t>
      </w:r>
      <w:r w:rsidRPr="00223F9E">
        <w:rPr>
          <w:rFonts w:ascii="Arial" w:eastAsia="Times New Roman" w:hAnsi="Arial" w:cs="Arial"/>
          <w:color w:val="737373"/>
          <w:sz w:val="28"/>
          <w:szCs w:val="28"/>
          <w:lang w:eastAsia="it-IT"/>
        </w:rPr>
        <w:t xml:space="preserve">, alcuni dei quali pregiudicati, che realizzavano “affari” mettendo in vendita, su noti siti internet, autovetture e </w:t>
      </w:r>
      <w:proofErr w:type="spellStart"/>
      <w:r w:rsidRPr="00223F9E">
        <w:rPr>
          <w:rFonts w:ascii="Arial" w:eastAsia="Times New Roman" w:hAnsi="Arial" w:cs="Arial"/>
          <w:color w:val="737373"/>
          <w:sz w:val="28"/>
          <w:szCs w:val="28"/>
          <w:lang w:eastAsia="it-IT"/>
        </w:rPr>
        <w:t>smartphone</w:t>
      </w:r>
      <w:proofErr w:type="spellEnd"/>
      <w:r w:rsidRPr="00223F9E">
        <w:rPr>
          <w:rFonts w:ascii="Arial" w:eastAsia="Times New Roman" w:hAnsi="Arial" w:cs="Arial"/>
          <w:color w:val="737373"/>
          <w:sz w:val="28"/>
          <w:szCs w:val="28"/>
          <w:lang w:eastAsia="it-IT"/>
        </w:rPr>
        <w:t xml:space="preserve"> di ultima generazione. Gli oggetti acquistati, tuttavia, pur essendo pagati anticipatamente, o non venivano mai consegnati agli acquirenti o non corrispondevano a quelli ordinati.</w:t>
      </w:r>
    </w:p>
    <w:p w:rsidR="00223F9E" w:rsidRPr="00223F9E" w:rsidRDefault="00223F9E" w:rsidP="00DE7BA0">
      <w:pPr>
        <w:shd w:val="clear" w:color="auto" w:fill="FFFFFF"/>
        <w:spacing w:after="0" w:line="362" w:lineRule="atLeast"/>
        <w:jc w:val="both"/>
        <w:textAlignment w:val="top"/>
        <w:rPr>
          <w:rFonts w:ascii="Arial" w:eastAsia="Times New Roman" w:hAnsi="Arial" w:cs="Arial"/>
          <w:color w:val="737373"/>
          <w:sz w:val="28"/>
          <w:szCs w:val="28"/>
          <w:lang w:eastAsia="it-IT"/>
        </w:rPr>
      </w:pPr>
      <w:r w:rsidRPr="00223F9E">
        <w:rPr>
          <w:rFonts w:ascii="Arial" w:eastAsia="Times New Roman" w:hAnsi="Arial" w:cs="Arial"/>
          <w:color w:val="737373"/>
          <w:sz w:val="28"/>
          <w:szCs w:val="28"/>
          <w:lang w:eastAsia="it-IT"/>
        </w:rPr>
        <w:t>A</w:t>
      </w:r>
      <w:r w:rsidRPr="00223F9E">
        <w:rPr>
          <w:rFonts w:ascii="Arial" w:eastAsia="Times New Roman" w:hAnsi="Arial" w:cs="Arial"/>
          <w:color w:val="737373"/>
          <w:sz w:val="28"/>
          <w:lang w:eastAsia="it-IT"/>
        </w:rPr>
        <w:t> </w:t>
      </w:r>
      <w:proofErr w:type="spellStart"/>
      <w:r w:rsidRPr="00223F9E">
        <w:rPr>
          <w:rFonts w:ascii="Arial" w:eastAsia="Times New Roman" w:hAnsi="Arial" w:cs="Arial"/>
          <w:b/>
          <w:bCs/>
          <w:color w:val="737373"/>
          <w:sz w:val="28"/>
          <w:lang w:eastAsia="it-IT"/>
        </w:rPr>
        <w:t>Volturara</w:t>
      </w:r>
      <w:proofErr w:type="spellEnd"/>
      <w:r w:rsidRPr="00223F9E">
        <w:rPr>
          <w:rFonts w:ascii="Arial" w:eastAsia="Times New Roman" w:hAnsi="Arial" w:cs="Arial"/>
          <w:b/>
          <w:bCs/>
          <w:color w:val="737373"/>
          <w:sz w:val="28"/>
          <w:lang w:eastAsia="it-IT"/>
        </w:rPr>
        <w:t xml:space="preserve"> </w:t>
      </w:r>
      <w:proofErr w:type="spellStart"/>
      <w:r w:rsidRPr="00223F9E">
        <w:rPr>
          <w:rFonts w:ascii="Arial" w:eastAsia="Times New Roman" w:hAnsi="Arial" w:cs="Arial"/>
          <w:b/>
          <w:bCs/>
          <w:color w:val="737373"/>
          <w:sz w:val="28"/>
          <w:lang w:eastAsia="it-IT"/>
        </w:rPr>
        <w:t>Irpina</w:t>
      </w:r>
      <w:proofErr w:type="spellEnd"/>
      <w:r w:rsidRPr="00223F9E">
        <w:rPr>
          <w:rFonts w:ascii="Arial" w:eastAsia="Times New Roman" w:hAnsi="Arial" w:cs="Arial"/>
          <w:color w:val="737373"/>
          <w:sz w:val="28"/>
          <w:szCs w:val="28"/>
          <w:lang w:eastAsia="it-IT"/>
        </w:rPr>
        <w:t xml:space="preserve">, un 28enne, trovato un invitante annuncio on </w:t>
      </w:r>
      <w:proofErr w:type="spellStart"/>
      <w:r w:rsidRPr="00223F9E">
        <w:rPr>
          <w:rFonts w:ascii="Arial" w:eastAsia="Times New Roman" w:hAnsi="Arial" w:cs="Arial"/>
          <w:color w:val="737373"/>
          <w:sz w:val="28"/>
          <w:szCs w:val="28"/>
          <w:lang w:eastAsia="it-IT"/>
        </w:rPr>
        <w:t>line</w:t>
      </w:r>
      <w:proofErr w:type="spellEnd"/>
      <w:r w:rsidRPr="00223F9E">
        <w:rPr>
          <w:rFonts w:ascii="Arial" w:eastAsia="Times New Roman" w:hAnsi="Arial" w:cs="Arial"/>
          <w:color w:val="737373"/>
          <w:sz w:val="28"/>
          <w:szCs w:val="28"/>
          <w:lang w:eastAsia="it-IT"/>
        </w:rPr>
        <w:t xml:space="preserve"> e convinto di fare un affare, acquistava una macchina usata da un commerciante della provincia di Salerno. Utilizzandola, tuttavia, si è accorto che la macchina acquistata come seminuova poteva essere stata manomessa, scalando i chilometri e si è rivolto ai Carabinieri della locale Stazione. Gli accertamenti posti in essere dai Carabinieri gli hanno dato ragione: l’autovettura che all’atto dell’acquisto contava soli 80.000 km, in realtà ne aveva percorsi quasi doppio, ragion per cui il commerciante salernitano è stato denunciato in stato di libertà per “</w:t>
      </w:r>
      <w:r w:rsidRPr="00223F9E">
        <w:rPr>
          <w:rFonts w:ascii="Arial" w:eastAsia="Times New Roman" w:hAnsi="Arial" w:cs="Arial"/>
          <w:i/>
          <w:iCs/>
          <w:color w:val="737373"/>
          <w:sz w:val="28"/>
          <w:lang w:eastAsia="it-IT"/>
        </w:rPr>
        <w:t>truffa</w:t>
      </w:r>
      <w:r w:rsidRPr="00223F9E">
        <w:rPr>
          <w:rFonts w:ascii="Arial" w:eastAsia="Times New Roman" w:hAnsi="Arial" w:cs="Arial"/>
          <w:color w:val="737373"/>
          <w:sz w:val="28"/>
          <w:szCs w:val="28"/>
          <w:lang w:eastAsia="it-IT"/>
        </w:rPr>
        <w:t>” e “</w:t>
      </w:r>
      <w:r w:rsidRPr="00223F9E">
        <w:rPr>
          <w:rFonts w:ascii="Arial" w:eastAsia="Times New Roman" w:hAnsi="Arial" w:cs="Arial"/>
          <w:i/>
          <w:iCs/>
          <w:color w:val="737373"/>
          <w:sz w:val="28"/>
          <w:lang w:eastAsia="it-IT"/>
        </w:rPr>
        <w:t>frode nel commercio</w:t>
      </w:r>
      <w:r w:rsidRPr="00223F9E">
        <w:rPr>
          <w:rFonts w:ascii="Arial" w:eastAsia="Times New Roman" w:hAnsi="Arial" w:cs="Arial"/>
          <w:color w:val="737373"/>
          <w:sz w:val="28"/>
          <w:szCs w:val="28"/>
          <w:lang w:eastAsia="it-IT"/>
        </w:rPr>
        <w:t>”</w:t>
      </w:r>
    </w:p>
    <w:p w:rsidR="00223F9E" w:rsidRPr="00223F9E" w:rsidRDefault="00223F9E" w:rsidP="00DE7BA0">
      <w:pPr>
        <w:shd w:val="clear" w:color="auto" w:fill="FFFFFF"/>
        <w:spacing w:after="0" w:line="362" w:lineRule="atLeast"/>
        <w:jc w:val="both"/>
        <w:textAlignment w:val="top"/>
        <w:rPr>
          <w:rFonts w:ascii="Arial" w:eastAsia="Times New Roman" w:hAnsi="Arial" w:cs="Arial"/>
          <w:color w:val="737373"/>
          <w:sz w:val="28"/>
          <w:szCs w:val="28"/>
          <w:lang w:eastAsia="it-IT"/>
        </w:rPr>
      </w:pPr>
      <w:r w:rsidRPr="00223F9E">
        <w:rPr>
          <w:rFonts w:ascii="Arial" w:eastAsia="Times New Roman" w:hAnsi="Arial" w:cs="Arial"/>
          <w:color w:val="737373"/>
          <w:sz w:val="28"/>
          <w:szCs w:val="28"/>
          <w:lang w:eastAsia="it-IT"/>
        </w:rPr>
        <w:t>A</w:t>
      </w:r>
      <w:r w:rsidRPr="00223F9E">
        <w:rPr>
          <w:rFonts w:ascii="Arial" w:eastAsia="Times New Roman" w:hAnsi="Arial" w:cs="Arial"/>
          <w:b/>
          <w:bCs/>
          <w:color w:val="737373"/>
          <w:sz w:val="28"/>
          <w:lang w:eastAsia="it-IT"/>
        </w:rPr>
        <w:t> Lapio</w:t>
      </w:r>
      <w:r w:rsidRPr="00223F9E">
        <w:rPr>
          <w:rFonts w:ascii="Arial" w:eastAsia="Times New Roman" w:hAnsi="Arial" w:cs="Arial"/>
          <w:color w:val="737373"/>
          <w:sz w:val="28"/>
          <w:szCs w:val="28"/>
          <w:lang w:eastAsia="it-IT"/>
        </w:rPr>
        <w:t xml:space="preserve">, invece, due ristoratori del agro-nocerino, presso un’azienda agricola, hanno acquistati prodotti per quasi 2500 euro ma per pagare hanno consegnato un assegno protestato. Gli accertamenti dei militari della Stazione di </w:t>
      </w:r>
      <w:proofErr w:type="spellStart"/>
      <w:r w:rsidRPr="00223F9E">
        <w:rPr>
          <w:rFonts w:ascii="Arial" w:eastAsia="Times New Roman" w:hAnsi="Arial" w:cs="Arial"/>
          <w:color w:val="737373"/>
          <w:sz w:val="28"/>
          <w:szCs w:val="28"/>
          <w:lang w:eastAsia="it-IT"/>
        </w:rPr>
        <w:t>Chiusano</w:t>
      </w:r>
      <w:proofErr w:type="spellEnd"/>
      <w:r w:rsidRPr="00223F9E">
        <w:rPr>
          <w:rFonts w:ascii="Arial" w:eastAsia="Times New Roman" w:hAnsi="Arial" w:cs="Arial"/>
          <w:color w:val="737373"/>
          <w:sz w:val="28"/>
          <w:szCs w:val="28"/>
          <w:lang w:eastAsia="it-IT"/>
        </w:rPr>
        <w:t xml:space="preserve"> hanno permesso di identificare i due ristoratori che sono stati denunciati in stato di libertà.</w:t>
      </w:r>
    </w:p>
    <w:p w:rsidR="00223F9E" w:rsidRPr="00223F9E" w:rsidRDefault="00223F9E" w:rsidP="00DE7BA0">
      <w:pPr>
        <w:shd w:val="clear" w:color="auto" w:fill="FFFFFF"/>
        <w:spacing w:after="0" w:line="362" w:lineRule="atLeast"/>
        <w:jc w:val="both"/>
        <w:textAlignment w:val="top"/>
        <w:rPr>
          <w:rFonts w:ascii="Arial" w:eastAsia="Times New Roman" w:hAnsi="Arial" w:cs="Arial"/>
          <w:color w:val="737373"/>
          <w:sz w:val="28"/>
          <w:szCs w:val="28"/>
          <w:lang w:eastAsia="it-IT"/>
        </w:rPr>
      </w:pPr>
      <w:r w:rsidRPr="00223F9E">
        <w:rPr>
          <w:rFonts w:ascii="Arial" w:eastAsia="Times New Roman" w:hAnsi="Arial" w:cs="Arial"/>
          <w:color w:val="737373"/>
          <w:sz w:val="28"/>
          <w:szCs w:val="28"/>
          <w:lang w:eastAsia="it-IT"/>
        </w:rPr>
        <w:t>Sempre i Carabinieri di</w:t>
      </w:r>
      <w:r w:rsidRPr="00223F9E">
        <w:rPr>
          <w:rFonts w:ascii="Arial" w:eastAsia="Times New Roman" w:hAnsi="Arial" w:cs="Arial"/>
          <w:color w:val="737373"/>
          <w:sz w:val="28"/>
          <w:lang w:eastAsia="it-IT"/>
        </w:rPr>
        <w:t> </w:t>
      </w:r>
      <w:proofErr w:type="spellStart"/>
      <w:r w:rsidRPr="00223F9E">
        <w:rPr>
          <w:rFonts w:ascii="Arial" w:eastAsia="Times New Roman" w:hAnsi="Arial" w:cs="Arial"/>
          <w:b/>
          <w:bCs/>
          <w:color w:val="737373"/>
          <w:sz w:val="28"/>
          <w:lang w:eastAsia="it-IT"/>
        </w:rPr>
        <w:t>Chiusano</w:t>
      </w:r>
      <w:proofErr w:type="spellEnd"/>
      <w:r w:rsidRPr="00223F9E">
        <w:rPr>
          <w:rFonts w:ascii="Arial" w:eastAsia="Times New Roman" w:hAnsi="Arial" w:cs="Arial"/>
          <w:b/>
          <w:bCs/>
          <w:color w:val="737373"/>
          <w:sz w:val="28"/>
          <w:lang w:eastAsia="it-IT"/>
        </w:rPr>
        <w:t xml:space="preserve"> di San Domenico</w:t>
      </w:r>
      <w:r w:rsidRPr="00223F9E">
        <w:rPr>
          <w:rFonts w:ascii="Arial" w:eastAsia="Times New Roman" w:hAnsi="Arial" w:cs="Arial"/>
          <w:color w:val="737373"/>
          <w:sz w:val="28"/>
          <w:szCs w:val="28"/>
          <w:lang w:eastAsia="it-IT"/>
        </w:rPr>
        <w:t>, hanno denunciato un pregiudicato del posto, già noto alle Forze dell’Ordine, che aveva acquistato un’autovettura con un assegno “</w:t>
      </w:r>
      <w:r w:rsidRPr="00223F9E">
        <w:rPr>
          <w:rFonts w:ascii="Arial" w:eastAsia="Times New Roman" w:hAnsi="Arial" w:cs="Arial"/>
          <w:i/>
          <w:iCs/>
          <w:color w:val="737373"/>
          <w:sz w:val="28"/>
          <w:lang w:eastAsia="it-IT"/>
        </w:rPr>
        <w:t>da ricercare</w:t>
      </w:r>
      <w:r w:rsidRPr="00223F9E">
        <w:rPr>
          <w:rFonts w:ascii="Arial" w:eastAsia="Times New Roman" w:hAnsi="Arial" w:cs="Arial"/>
          <w:color w:val="737373"/>
          <w:sz w:val="28"/>
          <w:szCs w:val="28"/>
          <w:lang w:eastAsia="it-IT"/>
        </w:rPr>
        <w:t>”, perché ne era stato denunciato lo smarrimento. Per questo motivo è stato denunciato per truffa e ricettazione.</w:t>
      </w:r>
    </w:p>
    <w:p w:rsidR="00223F9E" w:rsidRPr="00223F9E" w:rsidRDefault="00223F9E" w:rsidP="00DE7BA0">
      <w:pPr>
        <w:shd w:val="clear" w:color="auto" w:fill="FFFFFF"/>
        <w:spacing w:after="0" w:line="362" w:lineRule="atLeast"/>
        <w:jc w:val="both"/>
        <w:textAlignment w:val="top"/>
        <w:rPr>
          <w:rFonts w:ascii="Arial" w:eastAsia="Times New Roman" w:hAnsi="Arial" w:cs="Arial"/>
          <w:color w:val="737373"/>
          <w:sz w:val="28"/>
          <w:szCs w:val="28"/>
          <w:lang w:eastAsia="it-IT"/>
        </w:rPr>
      </w:pPr>
      <w:r w:rsidRPr="00223F9E">
        <w:rPr>
          <w:rFonts w:ascii="Arial" w:eastAsia="Times New Roman" w:hAnsi="Arial" w:cs="Arial"/>
          <w:color w:val="737373"/>
          <w:sz w:val="28"/>
          <w:szCs w:val="28"/>
          <w:lang w:eastAsia="it-IT"/>
        </w:rPr>
        <w:t xml:space="preserve">Altre tre persone, infine, sono state denunciate in stato di liberta dai Carabinieri di </w:t>
      </w:r>
      <w:proofErr w:type="spellStart"/>
      <w:r w:rsidRPr="00223F9E">
        <w:rPr>
          <w:rFonts w:ascii="Arial" w:eastAsia="Times New Roman" w:hAnsi="Arial" w:cs="Arial"/>
          <w:color w:val="737373"/>
          <w:sz w:val="28"/>
          <w:szCs w:val="28"/>
          <w:lang w:eastAsia="it-IT"/>
        </w:rPr>
        <w:t>Caposele</w:t>
      </w:r>
      <w:proofErr w:type="spellEnd"/>
      <w:r w:rsidRPr="00223F9E">
        <w:rPr>
          <w:rFonts w:ascii="Arial" w:eastAsia="Times New Roman" w:hAnsi="Arial" w:cs="Arial"/>
          <w:color w:val="737373"/>
          <w:sz w:val="28"/>
          <w:szCs w:val="28"/>
          <w:lang w:eastAsia="it-IT"/>
        </w:rPr>
        <w:t xml:space="preserve"> e Bagnoli irpino per “</w:t>
      </w:r>
      <w:r w:rsidRPr="00223F9E">
        <w:rPr>
          <w:rFonts w:ascii="Arial" w:eastAsia="Times New Roman" w:hAnsi="Arial" w:cs="Arial"/>
          <w:b/>
          <w:bCs/>
          <w:color w:val="737373"/>
          <w:sz w:val="28"/>
          <w:lang w:eastAsia="it-IT"/>
        </w:rPr>
        <w:t>frode informatica</w:t>
      </w:r>
      <w:r w:rsidRPr="00223F9E">
        <w:rPr>
          <w:rFonts w:ascii="Arial" w:eastAsia="Times New Roman" w:hAnsi="Arial" w:cs="Arial"/>
          <w:color w:val="737373"/>
          <w:sz w:val="28"/>
          <w:szCs w:val="28"/>
          <w:lang w:eastAsia="it-IT"/>
        </w:rPr>
        <w:t xml:space="preserve">”: in un caso era stata messa in vendita una Fiat Panda e dopo l’acconto la venditrice, </w:t>
      </w:r>
      <w:r w:rsidRPr="00223F9E">
        <w:rPr>
          <w:rFonts w:ascii="Arial" w:eastAsia="Times New Roman" w:hAnsi="Arial" w:cs="Arial"/>
          <w:color w:val="737373"/>
          <w:sz w:val="28"/>
          <w:szCs w:val="28"/>
          <w:lang w:eastAsia="it-IT"/>
        </w:rPr>
        <w:lastRenderedPageBreak/>
        <w:t>lombarda, si è resa irreperibile; negli altri due casi, due pregiudicati, uno foggiano ed uno siciliano, hanno posto in vendita due cellulare di ultima generazione ma, pur avendo ricevuto il pagamento, non li hanno mai spediti agli acquirenti. I 3 responsabili sono stati, pertanto, denunciati in stato di libertà.</w:t>
      </w:r>
    </w:p>
    <w:p w:rsidR="00223F9E" w:rsidRPr="00223F9E" w:rsidRDefault="00223F9E" w:rsidP="00DE7BA0">
      <w:pPr>
        <w:shd w:val="clear" w:color="auto" w:fill="FFFFFF"/>
        <w:spacing w:after="225" w:line="362" w:lineRule="atLeast"/>
        <w:jc w:val="both"/>
        <w:textAlignment w:val="top"/>
        <w:rPr>
          <w:rFonts w:ascii="Arial" w:eastAsia="Times New Roman" w:hAnsi="Arial" w:cs="Arial"/>
          <w:color w:val="737373"/>
          <w:sz w:val="28"/>
          <w:szCs w:val="28"/>
          <w:lang w:eastAsia="it-IT"/>
        </w:rPr>
      </w:pPr>
      <w:r w:rsidRPr="00223F9E">
        <w:rPr>
          <w:rFonts w:ascii="Arial" w:eastAsia="Times New Roman" w:hAnsi="Arial" w:cs="Arial"/>
          <w:color w:val="737373"/>
          <w:sz w:val="28"/>
          <w:szCs w:val="28"/>
          <w:lang w:eastAsia="it-IT"/>
        </w:rPr>
        <w:t xml:space="preserve">Tutte le attività sono state coordinate della Procura della Repubblica di Avellino, diretta dal Procuratore Capo Dott. Rosario </w:t>
      </w:r>
      <w:proofErr w:type="spellStart"/>
      <w:r w:rsidRPr="00223F9E">
        <w:rPr>
          <w:rFonts w:ascii="Arial" w:eastAsia="Times New Roman" w:hAnsi="Arial" w:cs="Arial"/>
          <w:color w:val="737373"/>
          <w:sz w:val="28"/>
          <w:szCs w:val="28"/>
          <w:lang w:eastAsia="it-IT"/>
        </w:rPr>
        <w:t>Cantelmo</w:t>
      </w:r>
      <w:proofErr w:type="spellEnd"/>
      <w:r w:rsidRPr="00223F9E">
        <w:rPr>
          <w:rFonts w:ascii="Arial" w:eastAsia="Times New Roman" w:hAnsi="Arial" w:cs="Arial"/>
          <w:color w:val="737373"/>
          <w:sz w:val="28"/>
          <w:szCs w:val="28"/>
          <w:lang w:eastAsia="it-IT"/>
        </w:rPr>
        <w:t>.</w:t>
      </w:r>
    </w:p>
    <w:p w:rsidR="001801EF" w:rsidRDefault="001801EF"/>
    <w:sectPr w:rsidR="001801EF" w:rsidSect="001801E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223F9E"/>
    <w:rsid w:val="001801EF"/>
    <w:rsid w:val="00223F9E"/>
    <w:rsid w:val="002B4B73"/>
    <w:rsid w:val="004B0326"/>
    <w:rsid w:val="00562F31"/>
    <w:rsid w:val="007311C1"/>
    <w:rsid w:val="009A2A1C"/>
    <w:rsid w:val="00DE7BA0"/>
    <w:rsid w:val="00F4110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801EF"/>
  </w:style>
  <w:style w:type="paragraph" w:styleId="Titolo1">
    <w:name w:val="heading 1"/>
    <w:basedOn w:val="Normale"/>
    <w:link w:val="Titolo1Carattere"/>
    <w:uiPriority w:val="9"/>
    <w:qFormat/>
    <w:rsid w:val="00223F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23F9E"/>
    <w:rPr>
      <w:rFonts w:ascii="Times New Roman" w:eastAsia="Times New Roman" w:hAnsi="Times New Roman" w:cs="Times New Roman"/>
      <w:b/>
      <w:bCs/>
      <w:kern w:val="36"/>
      <w:sz w:val="48"/>
      <w:szCs w:val="48"/>
      <w:lang w:eastAsia="it-IT"/>
    </w:rPr>
  </w:style>
  <w:style w:type="character" w:customStyle="1" w:styleId="apple-converted-space">
    <w:name w:val="apple-converted-space"/>
    <w:basedOn w:val="Carpredefinitoparagrafo"/>
    <w:rsid w:val="00223F9E"/>
  </w:style>
  <w:style w:type="character" w:styleId="Collegamentoipertestuale">
    <w:name w:val="Hyperlink"/>
    <w:basedOn w:val="Carpredefinitoparagrafo"/>
    <w:uiPriority w:val="99"/>
    <w:semiHidden/>
    <w:unhideWhenUsed/>
    <w:rsid w:val="00223F9E"/>
    <w:rPr>
      <w:color w:val="0000FF"/>
      <w:u w:val="single"/>
    </w:rPr>
  </w:style>
  <w:style w:type="paragraph" w:customStyle="1" w:styleId="caps">
    <w:name w:val="caps"/>
    <w:basedOn w:val="Normale"/>
    <w:rsid w:val="00223F9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23F9E"/>
    <w:rPr>
      <w:b/>
      <w:bCs/>
    </w:rPr>
  </w:style>
  <w:style w:type="paragraph" w:styleId="NormaleWeb">
    <w:name w:val="Normal (Web)"/>
    <w:basedOn w:val="Normale"/>
    <w:uiPriority w:val="99"/>
    <w:semiHidden/>
    <w:unhideWhenUsed/>
    <w:rsid w:val="00223F9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223F9E"/>
    <w:rPr>
      <w:i/>
      <w:iCs/>
    </w:rPr>
  </w:style>
</w:styles>
</file>

<file path=word/webSettings.xml><?xml version="1.0" encoding="utf-8"?>
<w:webSettings xmlns:r="http://schemas.openxmlformats.org/officeDocument/2006/relationships" xmlns:w="http://schemas.openxmlformats.org/wordprocessingml/2006/main">
  <w:divs>
    <w:div w:id="1464272091">
      <w:bodyDiv w:val="1"/>
      <w:marLeft w:val="0"/>
      <w:marRight w:val="0"/>
      <w:marTop w:val="0"/>
      <w:marBottom w:val="0"/>
      <w:divBdr>
        <w:top w:val="none" w:sz="0" w:space="0" w:color="auto"/>
        <w:left w:val="none" w:sz="0" w:space="0" w:color="auto"/>
        <w:bottom w:val="none" w:sz="0" w:space="0" w:color="auto"/>
        <w:right w:val="none" w:sz="0" w:space="0" w:color="auto"/>
      </w:divBdr>
      <w:divsChild>
        <w:div w:id="507911893">
          <w:marLeft w:val="0"/>
          <w:marRight w:val="0"/>
          <w:marTop w:val="0"/>
          <w:marBottom w:val="375"/>
          <w:divBdr>
            <w:top w:val="none" w:sz="0" w:space="0" w:color="auto"/>
            <w:left w:val="none" w:sz="0" w:space="0" w:color="auto"/>
            <w:bottom w:val="single" w:sz="6" w:space="19" w:color="DADADA"/>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421</Words>
  <Characters>2405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dc:creator>
  <cp:lastModifiedBy>giuseppe</cp:lastModifiedBy>
  <cp:revision>6</cp:revision>
  <dcterms:created xsi:type="dcterms:W3CDTF">2015-06-25T15:08:00Z</dcterms:created>
  <dcterms:modified xsi:type="dcterms:W3CDTF">2015-06-26T20:58:00Z</dcterms:modified>
</cp:coreProperties>
</file>